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4900" w14:textId="77777777" w:rsidR="00F23E2C" w:rsidRPr="00C14F15" w:rsidRDefault="00F23E2C" w:rsidP="00F23E2C">
      <w:pPr>
        <w:pStyle w:val="Heading2"/>
        <w:ind w:left="0"/>
        <w:rPr>
          <w:color w:val="2E74B5" w:themeColor="accent5" w:themeShade="BF"/>
        </w:rPr>
      </w:pPr>
      <w:r w:rsidRPr="00C14F15">
        <w:rPr>
          <w:color w:val="2E74B5" w:themeColor="accent5" w:themeShade="BF"/>
        </w:rPr>
        <w:t>Instruction Action Plan</w:t>
      </w:r>
    </w:p>
    <w:p w14:paraId="528A697A" w14:textId="77777777" w:rsidR="00F23E2C" w:rsidRDefault="00F23E2C" w:rsidP="00F23E2C">
      <w:pPr>
        <w:pStyle w:val="NoSpacing"/>
        <w:rPr>
          <w:sz w:val="24"/>
          <w:szCs w:val="24"/>
        </w:rPr>
      </w:pPr>
      <w:r>
        <w:rPr>
          <w:sz w:val="24"/>
          <w:szCs w:val="24"/>
        </w:rPr>
        <w:t xml:space="preserve">If after a course observation and visit, the NSC course lead has identified multiple deficiencies, the college will create an instruction improvement plan.  This will be completed in collaboration with the high school instructor.  It will be signed by the HS instructor, the NSC course lead, and the appropriate NSC division dean.  The goal is to create an ongoing dialogue to bring the course up to standards.  </w:t>
      </w:r>
    </w:p>
    <w:p w14:paraId="22FD5D6A" w14:textId="77777777" w:rsidR="00F23E2C" w:rsidRDefault="00F23E2C" w:rsidP="00F23E2C">
      <w:pPr>
        <w:pStyle w:val="NoSpacing"/>
        <w:rPr>
          <w:sz w:val="24"/>
          <w:szCs w:val="24"/>
        </w:rPr>
      </w:pPr>
    </w:p>
    <w:tbl>
      <w:tblPr>
        <w:tblStyle w:val="TableGrid"/>
        <w:tblW w:w="0" w:type="auto"/>
        <w:tblLook w:val="04A0" w:firstRow="1" w:lastRow="0" w:firstColumn="1" w:lastColumn="0" w:noHBand="0" w:noVBand="1"/>
      </w:tblPr>
      <w:tblGrid>
        <w:gridCol w:w="10070"/>
      </w:tblGrid>
      <w:tr w:rsidR="00F23E2C" w14:paraId="4B0BB3C6" w14:textId="77777777" w:rsidTr="001A3900">
        <w:tc>
          <w:tcPr>
            <w:tcW w:w="10070" w:type="dxa"/>
          </w:tcPr>
          <w:p w14:paraId="6CF57B27" w14:textId="77777777" w:rsidR="00F23E2C" w:rsidRPr="006309BB" w:rsidRDefault="00F23E2C" w:rsidP="001A3900">
            <w:pPr>
              <w:pStyle w:val="NoSpacing"/>
              <w:rPr>
                <w:b/>
                <w:sz w:val="24"/>
                <w:szCs w:val="24"/>
              </w:rPr>
            </w:pPr>
            <w:r w:rsidRPr="006309BB">
              <w:rPr>
                <w:b/>
                <w:sz w:val="24"/>
                <w:szCs w:val="24"/>
              </w:rPr>
              <w:t>Instructor Name</w:t>
            </w:r>
          </w:p>
          <w:p w14:paraId="20828A98" w14:textId="77777777" w:rsidR="00F23E2C" w:rsidRDefault="00F23E2C" w:rsidP="001A3900">
            <w:pPr>
              <w:pStyle w:val="NoSpacing"/>
              <w:rPr>
                <w:sz w:val="24"/>
                <w:szCs w:val="24"/>
              </w:rPr>
            </w:pPr>
          </w:p>
        </w:tc>
      </w:tr>
      <w:tr w:rsidR="00F23E2C" w14:paraId="5658D987" w14:textId="77777777" w:rsidTr="001A3900">
        <w:tc>
          <w:tcPr>
            <w:tcW w:w="10070" w:type="dxa"/>
          </w:tcPr>
          <w:p w14:paraId="1AFC8282" w14:textId="77777777" w:rsidR="00F23E2C" w:rsidRPr="006309BB" w:rsidRDefault="00F23E2C" w:rsidP="001A3900">
            <w:pPr>
              <w:pStyle w:val="NoSpacing"/>
              <w:rPr>
                <w:b/>
                <w:sz w:val="24"/>
                <w:szCs w:val="24"/>
              </w:rPr>
            </w:pPr>
            <w:r w:rsidRPr="006309BB">
              <w:rPr>
                <w:b/>
                <w:sz w:val="24"/>
                <w:szCs w:val="24"/>
              </w:rPr>
              <w:t>High School</w:t>
            </w:r>
          </w:p>
          <w:p w14:paraId="642764F4" w14:textId="77777777" w:rsidR="00F23E2C" w:rsidRDefault="00F23E2C" w:rsidP="001A3900">
            <w:pPr>
              <w:pStyle w:val="NoSpacing"/>
              <w:rPr>
                <w:sz w:val="24"/>
                <w:szCs w:val="24"/>
              </w:rPr>
            </w:pPr>
          </w:p>
        </w:tc>
      </w:tr>
      <w:tr w:rsidR="00F23E2C" w14:paraId="2C333CFB" w14:textId="77777777" w:rsidTr="001A3900">
        <w:tc>
          <w:tcPr>
            <w:tcW w:w="10070" w:type="dxa"/>
            <w:shd w:val="clear" w:color="auto" w:fill="A6A6A6" w:themeFill="background1" w:themeFillShade="A6"/>
          </w:tcPr>
          <w:p w14:paraId="299DF7AC" w14:textId="77777777" w:rsidR="00F23E2C" w:rsidRPr="006309BB" w:rsidRDefault="00F23E2C" w:rsidP="001A3900">
            <w:pPr>
              <w:pStyle w:val="NoSpacing"/>
              <w:rPr>
                <w:b/>
                <w:sz w:val="24"/>
                <w:szCs w:val="24"/>
              </w:rPr>
            </w:pPr>
          </w:p>
        </w:tc>
      </w:tr>
      <w:tr w:rsidR="00F23E2C" w14:paraId="3174A8F2" w14:textId="77777777" w:rsidTr="001A3900">
        <w:tc>
          <w:tcPr>
            <w:tcW w:w="10070" w:type="dxa"/>
          </w:tcPr>
          <w:p w14:paraId="44B72534" w14:textId="77777777" w:rsidR="00F23E2C" w:rsidRPr="006309BB" w:rsidRDefault="00F23E2C" w:rsidP="001A3900">
            <w:pPr>
              <w:pStyle w:val="NoSpacing"/>
              <w:rPr>
                <w:b/>
                <w:sz w:val="24"/>
                <w:szCs w:val="24"/>
              </w:rPr>
            </w:pPr>
            <w:r w:rsidRPr="006309BB">
              <w:rPr>
                <w:b/>
                <w:sz w:val="24"/>
                <w:szCs w:val="24"/>
              </w:rPr>
              <w:t>Outcomes for Improvement</w:t>
            </w:r>
          </w:p>
          <w:p w14:paraId="411B0253" w14:textId="77777777" w:rsidR="00F23E2C" w:rsidRDefault="00F23E2C" w:rsidP="001A3900">
            <w:pPr>
              <w:pStyle w:val="NoSpacing"/>
              <w:rPr>
                <w:sz w:val="20"/>
                <w:szCs w:val="20"/>
              </w:rPr>
            </w:pPr>
            <w:r w:rsidRPr="006309BB">
              <w:rPr>
                <w:sz w:val="20"/>
                <w:szCs w:val="20"/>
              </w:rPr>
              <w:t>Clearly state the problem in specific, concrete terms followed by a clear outcome for improvement.</w:t>
            </w:r>
          </w:p>
          <w:p w14:paraId="4434FA1A" w14:textId="77777777" w:rsidR="00F23E2C" w:rsidRDefault="00F23E2C" w:rsidP="001A3900">
            <w:pPr>
              <w:pStyle w:val="NoSpacing"/>
              <w:rPr>
                <w:sz w:val="20"/>
                <w:szCs w:val="20"/>
              </w:rPr>
            </w:pPr>
          </w:p>
          <w:p w14:paraId="3F6B8A04" w14:textId="77777777" w:rsidR="00F23E2C" w:rsidRDefault="00F23E2C" w:rsidP="001A3900">
            <w:pPr>
              <w:pStyle w:val="NoSpacing"/>
              <w:rPr>
                <w:sz w:val="20"/>
                <w:szCs w:val="20"/>
              </w:rPr>
            </w:pPr>
          </w:p>
          <w:p w14:paraId="1B9A9BBD" w14:textId="77777777" w:rsidR="00F23E2C" w:rsidRDefault="00F23E2C" w:rsidP="001A3900">
            <w:pPr>
              <w:pStyle w:val="NoSpacing"/>
              <w:rPr>
                <w:sz w:val="20"/>
                <w:szCs w:val="20"/>
              </w:rPr>
            </w:pPr>
          </w:p>
          <w:p w14:paraId="155564CD" w14:textId="77777777" w:rsidR="00F23E2C" w:rsidRDefault="00F23E2C" w:rsidP="001A3900">
            <w:pPr>
              <w:pStyle w:val="NoSpacing"/>
              <w:rPr>
                <w:sz w:val="20"/>
                <w:szCs w:val="20"/>
              </w:rPr>
            </w:pPr>
          </w:p>
          <w:p w14:paraId="0808B65C" w14:textId="77777777" w:rsidR="00F23E2C" w:rsidRDefault="00F23E2C" w:rsidP="001A3900">
            <w:pPr>
              <w:pStyle w:val="NoSpacing"/>
              <w:rPr>
                <w:sz w:val="20"/>
                <w:szCs w:val="20"/>
              </w:rPr>
            </w:pPr>
          </w:p>
          <w:p w14:paraId="5148AF81" w14:textId="77777777" w:rsidR="00F23E2C" w:rsidRDefault="00F23E2C" w:rsidP="001A3900">
            <w:pPr>
              <w:pStyle w:val="NoSpacing"/>
              <w:rPr>
                <w:sz w:val="20"/>
                <w:szCs w:val="20"/>
              </w:rPr>
            </w:pPr>
          </w:p>
          <w:p w14:paraId="6C81B7A9" w14:textId="77777777" w:rsidR="00F23E2C" w:rsidRDefault="00F23E2C" w:rsidP="001A3900">
            <w:pPr>
              <w:pStyle w:val="NoSpacing"/>
              <w:rPr>
                <w:sz w:val="20"/>
                <w:szCs w:val="20"/>
              </w:rPr>
            </w:pPr>
          </w:p>
          <w:p w14:paraId="476FB964" w14:textId="77777777" w:rsidR="00F23E2C" w:rsidRPr="006309BB" w:rsidRDefault="00F23E2C" w:rsidP="001A3900">
            <w:pPr>
              <w:pStyle w:val="NoSpacing"/>
              <w:rPr>
                <w:sz w:val="20"/>
                <w:szCs w:val="20"/>
              </w:rPr>
            </w:pPr>
          </w:p>
          <w:p w14:paraId="242819DB" w14:textId="77777777" w:rsidR="00F23E2C" w:rsidRDefault="00F23E2C" w:rsidP="001A3900">
            <w:pPr>
              <w:pStyle w:val="NoSpacing"/>
              <w:rPr>
                <w:sz w:val="24"/>
                <w:szCs w:val="24"/>
              </w:rPr>
            </w:pPr>
          </w:p>
        </w:tc>
      </w:tr>
      <w:tr w:rsidR="00F23E2C" w14:paraId="30EF33D4" w14:textId="77777777" w:rsidTr="001A3900">
        <w:tc>
          <w:tcPr>
            <w:tcW w:w="10070" w:type="dxa"/>
          </w:tcPr>
          <w:p w14:paraId="63822334" w14:textId="77777777" w:rsidR="00F23E2C" w:rsidRPr="006309BB" w:rsidRDefault="00F23E2C" w:rsidP="001A3900">
            <w:pPr>
              <w:pStyle w:val="NoSpacing"/>
              <w:rPr>
                <w:b/>
                <w:sz w:val="24"/>
                <w:szCs w:val="24"/>
              </w:rPr>
            </w:pPr>
            <w:r w:rsidRPr="006309BB">
              <w:rPr>
                <w:b/>
                <w:sz w:val="24"/>
                <w:szCs w:val="24"/>
              </w:rPr>
              <w:t>Evidence</w:t>
            </w:r>
          </w:p>
          <w:p w14:paraId="128D732F" w14:textId="77777777" w:rsidR="00F23E2C" w:rsidRDefault="00F23E2C" w:rsidP="001A3900">
            <w:pPr>
              <w:pStyle w:val="NoSpacing"/>
              <w:rPr>
                <w:sz w:val="20"/>
                <w:szCs w:val="20"/>
              </w:rPr>
            </w:pPr>
            <w:r w:rsidRPr="006309BB">
              <w:rPr>
                <w:sz w:val="20"/>
                <w:szCs w:val="20"/>
              </w:rPr>
              <w:t>For each outcome, provide what evidence will illustrate completion (documents, observations, professional development, etc.)</w:t>
            </w:r>
          </w:p>
          <w:p w14:paraId="57889E20" w14:textId="77777777" w:rsidR="00F23E2C" w:rsidRDefault="00F23E2C" w:rsidP="001A3900">
            <w:pPr>
              <w:pStyle w:val="NoSpacing"/>
              <w:rPr>
                <w:sz w:val="20"/>
                <w:szCs w:val="20"/>
              </w:rPr>
            </w:pPr>
          </w:p>
          <w:p w14:paraId="2F27197A" w14:textId="77777777" w:rsidR="00F23E2C" w:rsidRDefault="00F23E2C" w:rsidP="001A3900">
            <w:pPr>
              <w:pStyle w:val="NoSpacing"/>
              <w:rPr>
                <w:sz w:val="20"/>
                <w:szCs w:val="20"/>
              </w:rPr>
            </w:pPr>
          </w:p>
          <w:p w14:paraId="0A092DB9" w14:textId="77777777" w:rsidR="00F23E2C" w:rsidRDefault="00F23E2C" w:rsidP="001A3900">
            <w:pPr>
              <w:pStyle w:val="NoSpacing"/>
              <w:rPr>
                <w:sz w:val="20"/>
                <w:szCs w:val="20"/>
              </w:rPr>
            </w:pPr>
          </w:p>
          <w:p w14:paraId="1D2BC1DD" w14:textId="77777777" w:rsidR="00F23E2C" w:rsidRDefault="00F23E2C" w:rsidP="001A3900">
            <w:pPr>
              <w:pStyle w:val="NoSpacing"/>
              <w:rPr>
                <w:sz w:val="20"/>
                <w:szCs w:val="20"/>
              </w:rPr>
            </w:pPr>
          </w:p>
          <w:p w14:paraId="32B902D8" w14:textId="77777777" w:rsidR="00F23E2C" w:rsidRDefault="00F23E2C" w:rsidP="001A3900">
            <w:pPr>
              <w:pStyle w:val="NoSpacing"/>
              <w:rPr>
                <w:sz w:val="20"/>
                <w:szCs w:val="20"/>
              </w:rPr>
            </w:pPr>
          </w:p>
          <w:p w14:paraId="7EAEDDD9" w14:textId="77777777" w:rsidR="00F23E2C" w:rsidRDefault="00F23E2C" w:rsidP="001A3900">
            <w:pPr>
              <w:pStyle w:val="NoSpacing"/>
              <w:rPr>
                <w:sz w:val="20"/>
                <w:szCs w:val="20"/>
              </w:rPr>
            </w:pPr>
          </w:p>
          <w:p w14:paraId="1581D5AE" w14:textId="77777777" w:rsidR="00F23E2C" w:rsidRPr="006309BB" w:rsidRDefault="00F23E2C" w:rsidP="001A3900">
            <w:pPr>
              <w:pStyle w:val="NoSpacing"/>
              <w:rPr>
                <w:sz w:val="20"/>
                <w:szCs w:val="20"/>
              </w:rPr>
            </w:pPr>
          </w:p>
        </w:tc>
      </w:tr>
      <w:tr w:rsidR="00F23E2C" w14:paraId="4C53CF2A" w14:textId="77777777" w:rsidTr="001A3900">
        <w:tc>
          <w:tcPr>
            <w:tcW w:w="10070" w:type="dxa"/>
          </w:tcPr>
          <w:p w14:paraId="63A407A8" w14:textId="77777777" w:rsidR="00F23E2C" w:rsidRPr="006309BB" w:rsidRDefault="00F23E2C" w:rsidP="001A3900">
            <w:pPr>
              <w:pStyle w:val="NoSpacing"/>
              <w:rPr>
                <w:b/>
                <w:sz w:val="24"/>
                <w:szCs w:val="24"/>
              </w:rPr>
            </w:pPr>
            <w:r w:rsidRPr="006309BB">
              <w:rPr>
                <w:b/>
                <w:sz w:val="24"/>
                <w:szCs w:val="24"/>
              </w:rPr>
              <w:t>Due Date</w:t>
            </w:r>
          </w:p>
          <w:p w14:paraId="26C6A85A" w14:textId="77777777" w:rsidR="00F23E2C" w:rsidRDefault="00F23E2C" w:rsidP="001A3900">
            <w:pPr>
              <w:pStyle w:val="NoSpacing"/>
              <w:rPr>
                <w:sz w:val="20"/>
                <w:szCs w:val="20"/>
              </w:rPr>
            </w:pPr>
            <w:r w:rsidRPr="006309BB">
              <w:rPr>
                <w:sz w:val="20"/>
                <w:szCs w:val="20"/>
              </w:rPr>
              <w:t>(Due dates may be attached to specific outcomes listed above)</w:t>
            </w:r>
          </w:p>
          <w:p w14:paraId="2E3542E3" w14:textId="77777777" w:rsidR="00F23E2C" w:rsidRPr="006309BB" w:rsidRDefault="00F23E2C" w:rsidP="001A3900">
            <w:pPr>
              <w:pStyle w:val="NoSpacing"/>
              <w:rPr>
                <w:sz w:val="20"/>
                <w:szCs w:val="20"/>
              </w:rPr>
            </w:pPr>
          </w:p>
        </w:tc>
      </w:tr>
      <w:tr w:rsidR="00F23E2C" w14:paraId="04E8A55D" w14:textId="77777777" w:rsidTr="001A3900">
        <w:tc>
          <w:tcPr>
            <w:tcW w:w="10070" w:type="dxa"/>
          </w:tcPr>
          <w:p w14:paraId="463F49C9" w14:textId="77777777" w:rsidR="00F23E2C" w:rsidRDefault="00F23E2C" w:rsidP="001A3900">
            <w:pPr>
              <w:pStyle w:val="NoSpacing"/>
              <w:rPr>
                <w:sz w:val="24"/>
                <w:szCs w:val="24"/>
              </w:rPr>
            </w:pPr>
            <w:r w:rsidRPr="006309BB">
              <w:rPr>
                <w:b/>
                <w:sz w:val="24"/>
                <w:szCs w:val="24"/>
              </w:rPr>
              <w:t>Probationary Status</w:t>
            </w:r>
            <w:r>
              <w:rPr>
                <w:sz w:val="24"/>
                <w:szCs w:val="24"/>
              </w:rPr>
              <w:t xml:space="preserve">                                                                                                     YES         NO</w:t>
            </w:r>
          </w:p>
          <w:p w14:paraId="04FE8176" w14:textId="77777777" w:rsidR="00F23E2C" w:rsidRDefault="00F23E2C" w:rsidP="001A3900">
            <w:pPr>
              <w:pStyle w:val="NoSpacing"/>
              <w:rPr>
                <w:sz w:val="20"/>
                <w:szCs w:val="20"/>
              </w:rPr>
            </w:pPr>
            <w:r w:rsidRPr="006309BB">
              <w:rPr>
                <w:sz w:val="20"/>
                <w:szCs w:val="20"/>
              </w:rPr>
              <w:t>Probationary status results in temporary suspension of program participation.</w:t>
            </w:r>
          </w:p>
          <w:p w14:paraId="32B92C63" w14:textId="77777777" w:rsidR="00F23E2C" w:rsidRPr="006309BB" w:rsidRDefault="00F23E2C" w:rsidP="001A3900">
            <w:pPr>
              <w:pStyle w:val="NoSpacing"/>
              <w:rPr>
                <w:sz w:val="20"/>
                <w:szCs w:val="20"/>
              </w:rPr>
            </w:pPr>
          </w:p>
        </w:tc>
      </w:tr>
      <w:tr w:rsidR="00F23E2C" w14:paraId="2064F505" w14:textId="77777777" w:rsidTr="001A3900">
        <w:tc>
          <w:tcPr>
            <w:tcW w:w="10070" w:type="dxa"/>
            <w:shd w:val="clear" w:color="auto" w:fill="A6A6A6" w:themeFill="background1" w:themeFillShade="A6"/>
          </w:tcPr>
          <w:p w14:paraId="6C1C9AA1" w14:textId="77777777" w:rsidR="00F23E2C" w:rsidRPr="006309BB" w:rsidRDefault="00F23E2C" w:rsidP="001A3900">
            <w:pPr>
              <w:pStyle w:val="NoSpacing"/>
              <w:rPr>
                <w:b/>
                <w:sz w:val="24"/>
                <w:szCs w:val="24"/>
              </w:rPr>
            </w:pPr>
          </w:p>
        </w:tc>
      </w:tr>
      <w:tr w:rsidR="00F23E2C" w14:paraId="76DE3AA6" w14:textId="77777777" w:rsidTr="001A3900">
        <w:tc>
          <w:tcPr>
            <w:tcW w:w="10070" w:type="dxa"/>
          </w:tcPr>
          <w:p w14:paraId="5C189542" w14:textId="77777777" w:rsidR="00F23E2C" w:rsidRDefault="00F23E2C" w:rsidP="001A3900">
            <w:pPr>
              <w:pStyle w:val="NoSpacing"/>
              <w:rPr>
                <w:sz w:val="24"/>
                <w:szCs w:val="24"/>
              </w:rPr>
            </w:pPr>
            <w:r>
              <w:rPr>
                <w:sz w:val="24"/>
                <w:szCs w:val="24"/>
              </w:rPr>
              <w:t xml:space="preserve">Signature, Instructor                                                                                                     Date    </w:t>
            </w:r>
          </w:p>
          <w:p w14:paraId="3622FA04" w14:textId="77777777" w:rsidR="00F23E2C" w:rsidRDefault="00F23E2C" w:rsidP="001A3900">
            <w:pPr>
              <w:pStyle w:val="NoSpacing"/>
              <w:rPr>
                <w:sz w:val="24"/>
                <w:szCs w:val="24"/>
              </w:rPr>
            </w:pPr>
            <w:r>
              <w:rPr>
                <w:sz w:val="24"/>
                <w:szCs w:val="24"/>
              </w:rPr>
              <w:t xml:space="preserve">                                                                                                                                          </w:t>
            </w:r>
          </w:p>
        </w:tc>
      </w:tr>
      <w:tr w:rsidR="00F23E2C" w14:paraId="1B23B146" w14:textId="77777777" w:rsidTr="001A3900">
        <w:tc>
          <w:tcPr>
            <w:tcW w:w="10070" w:type="dxa"/>
          </w:tcPr>
          <w:p w14:paraId="467CF248" w14:textId="77777777" w:rsidR="00F23E2C" w:rsidRDefault="00F23E2C" w:rsidP="001A3900">
            <w:pPr>
              <w:pStyle w:val="NoSpacing"/>
              <w:rPr>
                <w:sz w:val="24"/>
                <w:szCs w:val="24"/>
              </w:rPr>
            </w:pPr>
            <w:r>
              <w:rPr>
                <w:sz w:val="24"/>
                <w:szCs w:val="24"/>
              </w:rPr>
              <w:t>Signature, NSC Course Lead                                                                                         Date</w:t>
            </w:r>
          </w:p>
          <w:p w14:paraId="42679749" w14:textId="77777777" w:rsidR="00F23E2C" w:rsidRDefault="00F23E2C" w:rsidP="001A3900">
            <w:pPr>
              <w:pStyle w:val="NoSpacing"/>
              <w:rPr>
                <w:sz w:val="24"/>
                <w:szCs w:val="24"/>
              </w:rPr>
            </w:pPr>
          </w:p>
        </w:tc>
      </w:tr>
      <w:tr w:rsidR="00F23E2C" w14:paraId="5E4926A3" w14:textId="77777777" w:rsidTr="001A3900">
        <w:tc>
          <w:tcPr>
            <w:tcW w:w="10070" w:type="dxa"/>
          </w:tcPr>
          <w:p w14:paraId="43549788" w14:textId="77777777" w:rsidR="00F23E2C" w:rsidRDefault="00F23E2C" w:rsidP="001A3900">
            <w:pPr>
              <w:pStyle w:val="NoSpacing"/>
              <w:rPr>
                <w:sz w:val="24"/>
                <w:szCs w:val="24"/>
              </w:rPr>
            </w:pPr>
            <w:r>
              <w:rPr>
                <w:sz w:val="24"/>
                <w:szCs w:val="24"/>
              </w:rPr>
              <w:t>Signature, NSC Academic Dean                                                                                   Date</w:t>
            </w:r>
          </w:p>
          <w:p w14:paraId="1F4612BA" w14:textId="77777777" w:rsidR="00F23E2C" w:rsidRDefault="00F23E2C" w:rsidP="001A3900">
            <w:pPr>
              <w:pStyle w:val="NoSpacing"/>
              <w:rPr>
                <w:sz w:val="24"/>
                <w:szCs w:val="24"/>
              </w:rPr>
            </w:pPr>
          </w:p>
        </w:tc>
      </w:tr>
    </w:tbl>
    <w:p w14:paraId="2738FA4E" w14:textId="77777777" w:rsidR="00B3536D" w:rsidRDefault="00B3536D"/>
    <w:sectPr w:rsidR="00B3536D" w:rsidSect="00F23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2C"/>
    <w:rsid w:val="00667F13"/>
    <w:rsid w:val="00B3536D"/>
    <w:rsid w:val="00F2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4596"/>
  <w15:chartTrackingRefBased/>
  <w15:docId w15:val="{4DDBB920-1840-49E5-89F8-4D9FC8C4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E2C"/>
    <w:pPr>
      <w:spacing w:after="0" w:line="240" w:lineRule="auto"/>
    </w:pPr>
  </w:style>
  <w:style w:type="paragraph" w:styleId="Heading2">
    <w:name w:val="heading 2"/>
    <w:basedOn w:val="Normal"/>
    <w:link w:val="Heading2Char"/>
    <w:uiPriority w:val="1"/>
    <w:qFormat/>
    <w:rsid w:val="00F23E2C"/>
    <w:pPr>
      <w:widowControl w:val="0"/>
      <w:ind w:left="908"/>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23E2C"/>
    <w:rPr>
      <w:rFonts w:ascii="Arial" w:eastAsia="Arial" w:hAnsi="Arial"/>
      <w:b/>
      <w:bCs/>
      <w:sz w:val="23"/>
      <w:szCs w:val="23"/>
    </w:rPr>
  </w:style>
  <w:style w:type="paragraph" w:styleId="NoSpacing">
    <w:name w:val="No Spacing"/>
    <w:uiPriority w:val="1"/>
    <w:qFormat/>
    <w:rsid w:val="00F23E2C"/>
    <w:pPr>
      <w:spacing w:after="0" w:line="240" w:lineRule="auto"/>
    </w:pPr>
  </w:style>
  <w:style w:type="table" w:styleId="TableGrid">
    <w:name w:val="Table Grid"/>
    <w:basedOn w:val="TableNormal"/>
    <w:uiPriority w:val="39"/>
    <w:rsid w:val="00F2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Company>North Seattle College</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Brian</dc:creator>
  <cp:keywords/>
  <dc:description/>
  <cp:lastModifiedBy>Palmer, Brian</cp:lastModifiedBy>
  <cp:revision>1</cp:revision>
  <dcterms:created xsi:type="dcterms:W3CDTF">2022-07-31T17:44:00Z</dcterms:created>
  <dcterms:modified xsi:type="dcterms:W3CDTF">2022-07-31T17:44:00Z</dcterms:modified>
</cp:coreProperties>
</file>