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9BEE1" w14:textId="40E0E950" w:rsidR="00C10A2D" w:rsidRDefault="4999BA35" w:rsidP="71736A78">
      <w:pPr>
        <w:pStyle w:val="Heading1"/>
        <w:jc w:val="center"/>
        <w:rPr>
          <w:b/>
          <w:bCs/>
          <w:color w:val="auto"/>
        </w:rPr>
      </w:pPr>
      <w:r w:rsidRPr="71736A78">
        <w:rPr>
          <w:b/>
          <w:bCs/>
          <w:color w:val="auto"/>
        </w:rPr>
        <w:t>Zoom Polling for Meetings</w:t>
      </w:r>
    </w:p>
    <w:p w14:paraId="17B1EA18" w14:textId="62F33279" w:rsidR="00C10A2D" w:rsidRDefault="00C10A2D" w:rsidP="71736A78">
      <w:pPr>
        <w:rPr>
          <w:rFonts w:ascii="Calibri" w:eastAsia="Calibri" w:hAnsi="Calibri" w:cs="Calibri"/>
          <w:color w:val="000000" w:themeColor="text1"/>
          <w:sz w:val="24"/>
          <w:szCs w:val="24"/>
        </w:rPr>
      </w:pPr>
    </w:p>
    <w:p w14:paraId="60796158" w14:textId="6C69BAC2" w:rsidR="00C10A2D" w:rsidRDefault="4999BA35" w:rsidP="71736A78">
      <w:pPr>
        <w:pStyle w:val="Heading2"/>
        <w:rPr>
          <w:b/>
          <w:bCs/>
          <w:color w:val="auto"/>
        </w:rPr>
      </w:pPr>
      <w:r w:rsidRPr="71736A78">
        <w:rPr>
          <w:b/>
          <w:bCs/>
          <w:color w:val="auto"/>
        </w:rPr>
        <w:t>Overview</w:t>
      </w:r>
    </w:p>
    <w:p w14:paraId="629B758C" w14:textId="20ED8CA8" w:rsidR="00C10A2D" w:rsidRDefault="00C10A2D" w:rsidP="71736A78"/>
    <w:p w14:paraId="115C5B1C" w14:textId="6161A057" w:rsidR="00C10A2D" w:rsidRDefault="4999BA35" w:rsidP="71736A78">
      <w:pPr>
        <w:rPr>
          <w:rFonts w:ascii="Calibri" w:eastAsia="Calibri" w:hAnsi="Calibri" w:cs="Calibri"/>
          <w:color w:val="000000" w:themeColor="text1"/>
          <w:sz w:val="24"/>
          <w:szCs w:val="24"/>
        </w:rPr>
      </w:pPr>
      <w:r w:rsidRPr="71736A78">
        <w:rPr>
          <w:rFonts w:ascii="Calibri" w:eastAsia="Calibri" w:hAnsi="Calibri" w:cs="Calibri"/>
          <w:color w:val="000000" w:themeColor="text1"/>
          <w:sz w:val="24"/>
          <w:szCs w:val="24"/>
        </w:rPr>
        <w:t xml:space="preserve">The polling feature for meetings allows you to ask multiple choice polling questions. You will be able to launch the poll during your meeting and gather the responses from your attendees to engage your audience and allow participant input.  </w:t>
      </w:r>
    </w:p>
    <w:p w14:paraId="42330567" w14:textId="5D9EB681" w:rsidR="00C10A2D" w:rsidRDefault="4999BA35">
      <w:r w:rsidRPr="71736A78">
        <w:rPr>
          <w:rFonts w:ascii="Calibri" w:eastAsia="Calibri" w:hAnsi="Calibri" w:cs="Calibri"/>
          <w:color w:val="000000" w:themeColor="text1"/>
          <w:sz w:val="24"/>
          <w:szCs w:val="24"/>
        </w:rPr>
        <w:t xml:space="preserve">To turn on the polling feature, go to </w:t>
      </w:r>
      <w:hyperlink r:id="rId5" w:anchor="h_90771265-fee5-4dda-8ae6-981dcb6760e0">
        <w:r w:rsidRPr="71736A78">
          <w:rPr>
            <w:rStyle w:val="Hyperlink"/>
            <w:rFonts w:ascii="Calibri" w:eastAsia="Calibri" w:hAnsi="Calibri" w:cs="Calibri"/>
            <w:color w:val="4472C4" w:themeColor="accent1"/>
            <w:sz w:val="24"/>
            <w:szCs w:val="24"/>
          </w:rPr>
          <w:t>Polling for Meetings</w:t>
        </w:r>
      </w:hyperlink>
      <w:r w:rsidRPr="71736A78">
        <w:rPr>
          <w:rFonts w:ascii="Calibri" w:eastAsia="Calibri" w:hAnsi="Calibri" w:cs="Calibri"/>
          <w:color w:val="000000" w:themeColor="text1"/>
          <w:sz w:val="24"/>
          <w:szCs w:val="24"/>
        </w:rPr>
        <w:t xml:space="preserve"> and scroll down to </w:t>
      </w:r>
      <w:r w:rsidRPr="71736A78">
        <w:rPr>
          <w:rFonts w:ascii="Calibri" w:eastAsia="Calibri" w:hAnsi="Calibri" w:cs="Calibri"/>
          <w:b/>
          <w:bCs/>
          <w:color w:val="000000" w:themeColor="text1"/>
          <w:sz w:val="24"/>
          <w:szCs w:val="24"/>
        </w:rPr>
        <w:t>For Your Own Meetings</w:t>
      </w:r>
      <w:r w:rsidRPr="71736A78">
        <w:rPr>
          <w:rFonts w:ascii="Calibri" w:eastAsia="Calibri" w:hAnsi="Calibri" w:cs="Calibri"/>
          <w:color w:val="000000" w:themeColor="text1"/>
          <w:sz w:val="24"/>
          <w:szCs w:val="24"/>
        </w:rPr>
        <w:t>.</w:t>
      </w:r>
    </w:p>
    <w:p w14:paraId="364373AD" w14:textId="379988BA" w:rsidR="00C10A2D" w:rsidRDefault="4999BA35">
      <w:r w:rsidRPr="71736A78">
        <w:rPr>
          <w:rFonts w:ascii="Calibri" w:eastAsia="Calibri" w:hAnsi="Calibri" w:cs="Calibri"/>
          <w:b/>
          <w:bCs/>
          <w:color w:val="000000" w:themeColor="text1"/>
          <w:sz w:val="24"/>
          <w:szCs w:val="24"/>
        </w:rPr>
        <w:t>Note:</w:t>
      </w:r>
      <w:r w:rsidRPr="71736A78">
        <w:rPr>
          <w:rFonts w:ascii="Calibri" w:eastAsia="Calibri" w:hAnsi="Calibri" w:cs="Calibri"/>
          <w:color w:val="000000" w:themeColor="text1"/>
          <w:sz w:val="24"/>
          <w:szCs w:val="24"/>
        </w:rPr>
        <w:t xml:space="preserve"> If you are making a recording of the meeting, poll results </w:t>
      </w:r>
      <w:r w:rsidRPr="71736A78">
        <w:rPr>
          <w:rFonts w:ascii="Calibri" w:eastAsia="Calibri" w:hAnsi="Calibri" w:cs="Calibri"/>
          <w:b/>
          <w:bCs/>
          <w:color w:val="000000" w:themeColor="text1"/>
          <w:sz w:val="24"/>
          <w:szCs w:val="24"/>
        </w:rPr>
        <w:t>do not</w:t>
      </w:r>
      <w:r w:rsidRPr="71736A78">
        <w:rPr>
          <w:rFonts w:ascii="Calibri" w:eastAsia="Calibri" w:hAnsi="Calibri" w:cs="Calibri"/>
          <w:color w:val="000000" w:themeColor="text1"/>
          <w:sz w:val="24"/>
          <w:szCs w:val="24"/>
        </w:rPr>
        <w:t xml:space="preserve"> appear in the recording. Please download the report for polling results.</w:t>
      </w:r>
    </w:p>
    <w:p w14:paraId="5B4656FC" w14:textId="7974B823" w:rsidR="00C10A2D" w:rsidRDefault="4999BA35" w:rsidP="71736A78">
      <w:pPr>
        <w:pStyle w:val="Heading3"/>
        <w:rPr>
          <w:b/>
          <w:bCs/>
          <w:color w:val="auto"/>
        </w:rPr>
      </w:pPr>
      <w:r w:rsidRPr="71736A78">
        <w:rPr>
          <w:b/>
          <w:bCs/>
          <w:color w:val="auto"/>
        </w:rPr>
        <w:t>Requirements</w:t>
      </w:r>
    </w:p>
    <w:p w14:paraId="2B1268AA" w14:textId="2BF93289" w:rsidR="00C10A2D" w:rsidRDefault="4999BA35" w:rsidP="71736A78">
      <w:pPr>
        <w:pStyle w:val="ListParagraph"/>
        <w:numPr>
          <w:ilvl w:val="0"/>
          <w:numId w:val="3"/>
        </w:numPr>
        <w:rPr>
          <w:rFonts w:eastAsiaTheme="minorEastAsia"/>
          <w:color w:val="000000" w:themeColor="text1"/>
          <w:sz w:val="24"/>
          <w:szCs w:val="24"/>
        </w:rPr>
      </w:pPr>
      <w:r w:rsidRPr="71736A78">
        <w:rPr>
          <w:rFonts w:ascii="Calibri" w:eastAsia="Calibri" w:hAnsi="Calibri" w:cs="Calibri"/>
          <w:color w:val="000000" w:themeColor="text1"/>
          <w:sz w:val="24"/>
          <w:szCs w:val="24"/>
        </w:rPr>
        <w:t xml:space="preserve">To launch polling, the host must be using the </w:t>
      </w:r>
      <w:hyperlink r:id="rId6">
        <w:r w:rsidRPr="71736A78">
          <w:rPr>
            <w:rStyle w:val="Hyperlink"/>
            <w:rFonts w:ascii="Calibri" w:eastAsia="Calibri" w:hAnsi="Calibri" w:cs="Calibri"/>
            <w:color w:val="4472C4" w:themeColor="accent1"/>
            <w:sz w:val="24"/>
            <w:szCs w:val="24"/>
          </w:rPr>
          <w:t>Zoom Client for Meetings desktop application</w:t>
        </w:r>
      </w:hyperlink>
      <w:r w:rsidRPr="71736A78">
        <w:rPr>
          <w:rFonts w:ascii="Calibri" w:eastAsia="Calibri" w:hAnsi="Calibri" w:cs="Calibri"/>
          <w:color w:val="000000" w:themeColor="text1"/>
          <w:sz w:val="24"/>
          <w:szCs w:val="24"/>
        </w:rPr>
        <w:t xml:space="preserve"> on PC, Mac, or Linux</w:t>
      </w:r>
    </w:p>
    <w:p w14:paraId="4C9C225C" w14:textId="28AE1868" w:rsidR="00C10A2D" w:rsidRDefault="4999BA35" w:rsidP="71736A78">
      <w:pPr>
        <w:pStyle w:val="ListParagraph"/>
        <w:numPr>
          <w:ilvl w:val="0"/>
          <w:numId w:val="3"/>
        </w:numPr>
        <w:rPr>
          <w:rFonts w:eastAsiaTheme="minorEastAsia"/>
          <w:color w:val="000000" w:themeColor="text1"/>
          <w:sz w:val="24"/>
          <w:szCs w:val="24"/>
        </w:rPr>
      </w:pPr>
      <w:r w:rsidRPr="71736A78">
        <w:rPr>
          <w:rFonts w:ascii="Calibri" w:eastAsia="Calibri" w:hAnsi="Calibri" w:cs="Calibri"/>
          <w:color w:val="000000" w:themeColor="text1"/>
          <w:sz w:val="24"/>
          <w:szCs w:val="24"/>
        </w:rPr>
        <w:t>Only the original meeting host can use polling. If host control is transferred to another participant, the new host will not have polling ability</w:t>
      </w:r>
    </w:p>
    <w:p w14:paraId="58B63DFB" w14:textId="3DD22386" w:rsidR="00C10A2D" w:rsidRDefault="4999BA35" w:rsidP="71736A78">
      <w:pPr>
        <w:pStyle w:val="ListParagraph"/>
        <w:numPr>
          <w:ilvl w:val="0"/>
          <w:numId w:val="3"/>
        </w:numPr>
        <w:rPr>
          <w:rFonts w:eastAsiaTheme="minorEastAsia"/>
          <w:color w:val="000000" w:themeColor="text1"/>
          <w:sz w:val="24"/>
          <w:szCs w:val="24"/>
        </w:rPr>
      </w:pPr>
      <w:r w:rsidRPr="71736A78">
        <w:rPr>
          <w:rFonts w:ascii="Calibri" w:eastAsia="Calibri" w:hAnsi="Calibri" w:cs="Calibri"/>
          <w:color w:val="000000" w:themeColor="text1"/>
          <w:sz w:val="24"/>
          <w:szCs w:val="24"/>
        </w:rPr>
        <w:t xml:space="preserve">Attendees using the </w:t>
      </w:r>
      <w:hyperlink r:id="rId7">
        <w:r w:rsidRPr="71736A78">
          <w:rPr>
            <w:rStyle w:val="Hyperlink"/>
            <w:rFonts w:ascii="Calibri" w:eastAsia="Calibri" w:hAnsi="Calibri" w:cs="Calibri"/>
            <w:color w:val="4472C4" w:themeColor="accent1"/>
            <w:sz w:val="24"/>
            <w:szCs w:val="24"/>
          </w:rPr>
          <w:t>desktop application</w:t>
        </w:r>
      </w:hyperlink>
      <w:r w:rsidRPr="71736A78">
        <w:rPr>
          <w:rFonts w:ascii="Calibri" w:eastAsia="Calibri" w:hAnsi="Calibri" w:cs="Calibri"/>
          <w:color w:val="000000" w:themeColor="text1"/>
          <w:sz w:val="24"/>
          <w:szCs w:val="24"/>
        </w:rPr>
        <w:t xml:space="preserve"> or the </w:t>
      </w:r>
      <w:hyperlink r:id="rId8">
        <w:r w:rsidRPr="71736A78">
          <w:rPr>
            <w:rStyle w:val="Hyperlink"/>
            <w:rFonts w:ascii="Calibri" w:eastAsia="Calibri" w:hAnsi="Calibri" w:cs="Calibri"/>
            <w:color w:val="4472C4" w:themeColor="accent1"/>
            <w:sz w:val="24"/>
            <w:szCs w:val="24"/>
          </w:rPr>
          <w:t>Zoom mobile app</w:t>
        </w:r>
      </w:hyperlink>
      <w:r w:rsidRPr="71736A78">
        <w:rPr>
          <w:rFonts w:ascii="Calibri" w:eastAsia="Calibri" w:hAnsi="Calibri" w:cs="Calibri"/>
          <w:color w:val="000000" w:themeColor="text1"/>
          <w:sz w:val="24"/>
          <w:szCs w:val="24"/>
        </w:rPr>
        <w:t xml:space="preserve"> will be able to participate in polling, but those using a web browser (such as Chrome or Firefox) are unable to view or participate in polls.</w:t>
      </w:r>
    </w:p>
    <w:p w14:paraId="0C35739E" w14:textId="72004101" w:rsidR="00C10A2D" w:rsidRDefault="00C10A2D" w:rsidP="71736A78">
      <w:pPr>
        <w:rPr>
          <w:rFonts w:ascii="Calibri" w:eastAsia="Calibri" w:hAnsi="Calibri" w:cs="Calibri"/>
          <w:color w:val="000000" w:themeColor="text1"/>
          <w:sz w:val="24"/>
          <w:szCs w:val="24"/>
        </w:rPr>
      </w:pPr>
    </w:p>
    <w:p w14:paraId="5A971D2C" w14:textId="67109DAB" w:rsidR="00C10A2D" w:rsidRDefault="4999BA35">
      <w:r w:rsidRPr="71736A78">
        <w:rPr>
          <w:rFonts w:ascii="Calibri" w:eastAsia="Calibri" w:hAnsi="Calibri" w:cs="Calibri"/>
          <w:color w:val="000000" w:themeColor="text1"/>
          <w:sz w:val="24"/>
          <w:szCs w:val="24"/>
        </w:rPr>
        <w:t>The web client of Zoom has limited features and functions as you saw polling is one of those.</w:t>
      </w:r>
    </w:p>
    <w:p w14:paraId="539DB6C3" w14:textId="4A2F75E5" w:rsidR="00C10A2D" w:rsidRDefault="4999BA35">
      <w:r w:rsidRPr="71736A78">
        <w:rPr>
          <w:rFonts w:ascii="Calibri" w:eastAsia="Calibri" w:hAnsi="Calibri" w:cs="Calibri"/>
          <w:color w:val="000000" w:themeColor="text1"/>
          <w:sz w:val="24"/>
          <w:szCs w:val="24"/>
        </w:rPr>
        <w:t>For more info on:</w:t>
      </w:r>
      <w:hyperlink r:id="rId9">
        <w:r w:rsidRPr="71736A78">
          <w:rPr>
            <w:rStyle w:val="Hyperlink"/>
            <w:rFonts w:ascii="Calibri" w:eastAsia="Calibri" w:hAnsi="Calibri" w:cs="Calibri"/>
            <w:color w:val="000000" w:themeColor="text1"/>
            <w:sz w:val="24"/>
            <w:szCs w:val="24"/>
          </w:rPr>
          <w:t xml:space="preserve"> </w:t>
        </w:r>
        <w:r w:rsidRPr="71736A78">
          <w:rPr>
            <w:rStyle w:val="Hyperlink"/>
            <w:rFonts w:ascii="Calibri" w:eastAsia="Calibri" w:hAnsi="Calibri" w:cs="Calibri"/>
            <w:color w:val="4472C4" w:themeColor="accent1"/>
            <w:sz w:val="24"/>
            <w:szCs w:val="24"/>
          </w:rPr>
          <w:t>Zoom web client</w:t>
        </w:r>
      </w:hyperlink>
    </w:p>
    <w:p w14:paraId="01DBABE9" w14:textId="0442E311" w:rsidR="00C10A2D" w:rsidRDefault="66B0910E" w:rsidP="71736A78">
      <w:pPr>
        <w:jc w:val="center"/>
      </w:pPr>
      <w:r>
        <w:rPr>
          <w:noProof/>
        </w:rPr>
        <w:lastRenderedPageBreak/>
        <w:drawing>
          <wp:inline distT="0" distB="0" distL="0" distR="0" wp14:anchorId="47F2FCF1" wp14:editId="4D10C3A7">
            <wp:extent cx="5943600" cy="3848100"/>
            <wp:effectExtent l="76200" t="76200" r="114300" b="114300"/>
            <wp:docPr id="1746833445" name="Picture 17468334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a:stretch>
                      <a:fillRect/>
                    </a:stretch>
                  </pic:blipFill>
                  <pic:spPr>
                    <a:xfrm>
                      <a:off x="0" y="0"/>
                      <a:ext cx="5943600" cy="3848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380870F" w14:textId="59CC6B4D" w:rsidR="00C10A2D" w:rsidRDefault="0092600E" w:rsidP="71736A78">
      <w:r>
        <w:br/>
      </w:r>
      <w:r w:rsidR="27733EA0" w:rsidRPr="71736A78">
        <w:rPr>
          <w:rFonts w:ascii="Calibri" w:eastAsia="Calibri" w:hAnsi="Calibri" w:cs="Calibri"/>
          <w:color w:val="000000" w:themeColor="text1"/>
          <w:sz w:val="24"/>
          <w:szCs w:val="24"/>
        </w:rPr>
        <w:t>If you want to ensure that your students/participants use the desktop application, you can disable the show link to join from browser on your account settings:</w:t>
      </w:r>
    </w:p>
    <w:p w14:paraId="26BAFC4A" w14:textId="75A960E2" w:rsidR="00C10A2D" w:rsidRDefault="17FB07ED" w:rsidP="71736A78">
      <w:pPr>
        <w:jc w:val="center"/>
      </w:pPr>
      <w:r>
        <w:rPr>
          <w:noProof/>
        </w:rPr>
        <w:drawing>
          <wp:inline distT="0" distB="0" distL="0" distR="0" wp14:anchorId="502AF874" wp14:editId="172EACB8">
            <wp:extent cx="5943600" cy="1162050"/>
            <wp:effectExtent l="76200" t="76200" r="114300" b="114300"/>
            <wp:docPr id="751720094" name="Picture 7517200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a:stretch>
                      <a:fillRect/>
                    </a:stretch>
                  </pic:blipFill>
                  <pic:spPr>
                    <a:xfrm>
                      <a:off x="0" y="0"/>
                      <a:ext cx="5943600" cy="1162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8725AA8" w14:textId="5B7D9F46" w:rsidR="00C10A2D" w:rsidRDefault="04048FCB" w:rsidP="71736A78">
      <w:pPr>
        <w:pStyle w:val="Heading2"/>
        <w:rPr>
          <w:b/>
          <w:bCs/>
          <w:color w:val="auto"/>
        </w:rPr>
      </w:pPr>
      <w:r w:rsidRPr="71736A78">
        <w:rPr>
          <w:b/>
          <w:bCs/>
          <w:color w:val="auto"/>
        </w:rPr>
        <w:t>Accessing Poll Results</w:t>
      </w:r>
    </w:p>
    <w:p w14:paraId="505FC951" w14:textId="3D15D226" w:rsidR="00C10A2D" w:rsidRDefault="00C10A2D" w:rsidP="71736A78"/>
    <w:p w14:paraId="262DB6FB" w14:textId="64878D7B" w:rsidR="00C10A2D" w:rsidRDefault="04048FCB" w:rsidP="71736A78">
      <w:pPr>
        <w:rPr>
          <w:rFonts w:ascii="Calibri" w:eastAsia="Calibri" w:hAnsi="Calibri" w:cs="Calibri"/>
          <w:color w:val="000000" w:themeColor="text1"/>
          <w:sz w:val="24"/>
          <w:szCs w:val="24"/>
        </w:rPr>
      </w:pPr>
      <w:r w:rsidRPr="71736A78">
        <w:rPr>
          <w:rFonts w:ascii="Calibri" w:eastAsia="Calibri" w:hAnsi="Calibri" w:cs="Calibri"/>
          <w:color w:val="000000" w:themeColor="text1"/>
          <w:sz w:val="24"/>
          <w:szCs w:val="24"/>
        </w:rPr>
        <w:t xml:space="preserve">If you are making a recording of the meeting, poll results </w:t>
      </w:r>
      <w:r w:rsidRPr="71736A78">
        <w:rPr>
          <w:rFonts w:ascii="Calibri" w:eastAsia="Calibri" w:hAnsi="Calibri" w:cs="Calibri"/>
          <w:b/>
          <w:bCs/>
          <w:color w:val="000000" w:themeColor="text1"/>
          <w:sz w:val="24"/>
          <w:szCs w:val="24"/>
        </w:rPr>
        <w:t>do not</w:t>
      </w:r>
      <w:r w:rsidRPr="71736A78">
        <w:rPr>
          <w:rFonts w:ascii="Calibri" w:eastAsia="Calibri" w:hAnsi="Calibri" w:cs="Calibri"/>
          <w:color w:val="000000" w:themeColor="text1"/>
          <w:sz w:val="24"/>
          <w:szCs w:val="24"/>
        </w:rPr>
        <w:t xml:space="preserve"> appear in the recording. Follow the steps to download polling results.</w:t>
      </w:r>
    </w:p>
    <w:p w14:paraId="471B280D" w14:textId="7A188160" w:rsidR="00C10A2D" w:rsidRDefault="04048FCB" w:rsidP="71736A78">
      <w:pPr>
        <w:pStyle w:val="ListParagraph"/>
        <w:numPr>
          <w:ilvl w:val="0"/>
          <w:numId w:val="2"/>
        </w:numPr>
        <w:rPr>
          <w:rFonts w:eastAsiaTheme="minorEastAsia"/>
          <w:color w:val="000000" w:themeColor="text1"/>
          <w:sz w:val="24"/>
          <w:szCs w:val="24"/>
        </w:rPr>
      </w:pPr>
      <w:r w:rsidRPr="71736A78">
        <w:rPr>
          <w:rFonts w:ascii="Calibri" w:eastAsia="Calibri" w:hAnsi="Calibri" w:cs="Calibri"/>
          <w:color w:val="000000" w:themeColor="text1"/>
          <w:sz w:val="24"/>
          <w:szCs w:val="24"/>
        </w:rPr>
        <w:t xml:space="preserve">Go to zoom.us and </w:t>
      </w:r>
      <w:r w:rsidRPr="71736A78">
        <w:rPr>
          <w:rFonts w:ascii="Calibri" w:eastAsia="Calibri" w:hAnsi="Calibri" w:cs="Calibri"/>
          <w:b/>
          <w:bCs/>
          <w:color w:val="000000" w:themeColor="text1"/>
          <w:sz w:val="24"/>
          <w:szCs w:val="24"/>
        </w:rPr>
        <w:t>Log In.</w:t>
      </w:r>
    </w:p>
    <w:p w14:paraId="7D4BD208" w14:textId="68E3795B" w:rsidR="00C10A2D" w:rsidRDefault="04048FCB" w:rsidP="71736A78">
      <w:pPr>
        <w:pStyle w:val="ListParagraph"/>
        <w:numPr>
          <w:ilvl w:val="0"/>
          <w:numId w:val="2"/>
        </w:numPr>
        <w:rPr>
          <w:rFonts w:eastAsiaTheme="minorEastAsia"/>
          <w:color w:val="000000" w:themeColor="text1"/>
          <w:sz w:val="24"/>
          <w:szCs w:val="24"/>
        </w:rPr>
      </w:pPr>
      <w:r w:rsidRPr="71736A78">
        <w:rPr>
          <w:rFonts w:ascii="Calibri" w:eastAsia="Calibri" w:hAnsi="Calibri" w:cs="Calibri"/>
          <w:color w:val="000000" w:themeColor="text1"/>
          <w:sz w:val="24"/>
          <w:szCs w:val="24"/>
        </w:rPr>
        <w:t>Select</w:t>
      </w:r>
      <w:r w:rsidRPr="71736A78">
        <w:rPr>
          <w:rFonts w:ascii="Calibri" w:eastAsia="Calibri" w:hAnsi="Calibri" w:cs="Calibri"/>
          <w:b/>
          <w:bCs/>
          <w:color w:val="000000" w:themeColor="text1"/>
          <w:sz w:val="24"/>
          <w:szCs w:val="24"/>
        </w:rPr>
        <w:t xml:space="preserve"> Reports.</w:t>
      </w:r>
    </w:p>
    <w:p w14:paraId="06EDFADC" w14:textId="5A680D43" w:rsidR="00C10A2D" w:rsidRDefault="04048FCB" w:rsidP="71736A78">
      <w:pPr>
        <w:pStyle w:val="ListParagraph"/>
        <w:numPr>
          <w:ilvl w:val="0"/>
          <w:numId w:val="2"/>
        </w:numPr>
        <w:rPr>
          <w:rFonts w:eastAsiaTheme="minorEastAsia"/>
          <w:color w:val="000000" w:themeColor="text1"/>
        </w:rPr>
      </w:pPr>
      <w:r w:rsidRPr="71736A78">
        <w:rPr>
          <w:rFonts w:ascii="Calibri" w:eastAsia="Calibri" w:hAnsi="Calibri" w:cs="Calibri"/>
          <w:color w:val="000000" w:themeColor="text1"/>
          <w:sz w:val="24"/>
          <w:szCs w:val="24"/>
        </w:rPr>
        <w:t>Select</w:t>
      </w:r>
      <w:r w:rsidRPr="71736A78">
        <w:rPr>
          <w:rFonts w:ascii="Calibri" w:eastAsia="Calibri" w:hAnsi="Calibri" w:cs="Calibri"/>
          <w:b/>
          <w:bCs/>
          <w:color w:val="000000" w:themeColor="text1"/>
          <w:sz w:val="24"/>
          <w:szCs w:val="24"/>
        </w:rPr>
        <w:t xml:space="preserve"> Meeting</w:t>
      </w:r>
    </w:p>
    <w:p w14:paraId="387E2207" w14:textId="7D241D78" w:rsidR="00C10A2D" w:rsidRDefault="0092600E" w:rsidP="71736A78">
      <w:pPr>
        <w:ind w:left="360"/>
        <w:jc w:val="center"/>
      </w:pPr>
      <w:r>
        <w:lastRenderedPageBreak/>
        <w:br/>
      </w:r>
      <w:r w:rsidR="3390B951">
        <w:rPr>
          <w:noProof/>
        </w:rPr>
        <w:drawing>
          <wp:inline distT="0" distB="0" distL="0" distR="0" wp14:anchorId="3BEF0BF3" wp14:editId="74A4DA85">
            <wp:extent cx="5438775" cy="1756271"/>
            <wp:effectExtent l="76200" t="76200" r="104775" b="111125"/>
            <wp:docPr id="676635819" name="Picture 6766358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a:stretch>
                      <a:fillRect/>
                    </a:stretch>
                  </pic:blipFill>
                  <pic:spPr>
                    <a:xfrm>
                      <a:off x="0" y="0"/>
                      <a:ext cx="5438775" cy="17562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912ED05" w14:textId="592360B2" w:rsidR="00C10A2D" w:rsidRDefault="04048FCB" w:rsidP="71736A78">
      <w:pPr>
        <w:pStyle w:val="ListParagraph"/>
        <w:numPr>
          <w:ilvl w:val="0"/>
          <w:numId w:val="2"/>
        </w:numPr>
        <w:rPr>
          <w:rFonts w:eastAsiaTheme="minorEastAsia"/>
          <w:color w:val="000000" w:themeColor="text1"/>
          <w:sz w:val="24"/>
          <w:szCs w:val="24"/>
        </w:rPr>
      </w:pPr>
      <w:r w:rsidRPr="71736A78">
        <w:rPr>
          <w:rFonts w:ascii="Calibri" w:eastAsia="Calibri" w:hAnsi="Calibri" w:cs="Calibri"/>
          <w:color w:val="000000" w:themeColor="text1"/>
          <w:sz w:val="24"/>
          <w:szCs w:val="24"/>
        </w:rPr>
        <w:t xml:space="preserve">For </w:t>
      </w:r>
      <w:r w:rsidRPr="71736A78">
        <w:rPr>
          <w:rFonts w:ascii="Calibri" w:eastAsia="Calibri" w:hAnsi="Calibri" w:cs="Calibri"/>
          <w:b/>
          <w:bCs/>
          <w:color w:val="000000" w:themeColor="text1"/>
          <w:sz w:val="24"/>
          <w:szCs w:val="24"/>
        </w:rPr>
        <w:t>Report Type</w:t>
      </w:r>
      <w:r w:rsidRPr="71736A78">
        <w:rPr>
          <w:rFonts w:ascii="Calibri" w:eastAsia="Calibri" w:hAnsi="Calibri" w:cs="Calibri"/>
          <w:color w:val="000000" w:themeColor="text1"/>
          <w:sz w:val="24"/>
          <w:szCs w:val="24"/>
        </w:rPr>
        <w:t xml:space="preserve">, select </w:t>
      </w:r>
      <w:r w:rsidRPr="71736A78">
        <w:rPr>
          <w:rFonts w:ascii="Calibri" w:eastAsia="Calibri" w:hAnsi="Calibri" w:cs="Calibri"/>
          <w:b/>
          <w:bCs/>
          <w:color w:val="000000" w:themeColor="text1"/>
          <w:sz w:val="24"/>
          <w:szCs w:val="24"/>
        </w:rPr>
        <w:t>Poll Report</w:t>
      </w:r>
    </w:p>
    <w:p w14:paraId="3EA9B65A" w14:textId="0DFDDA07" w:rsidR="00C10A2D" w:rsidRDefault="04048FCB" w:rsidP="71736A78">
      <w:pPr>
        <w:pStyle w:val="ListParagraph"/>
        <w:numPr>
          <w:ilvl w:val="0"/>
          <w:numId w:val="2"/>
        </w:numPr>
        <w:rPr>
          <w:rFonts w:eastAsiaTheme="minorEastAsia"/>
          <w:color w:val="000000" w:themeColor="text1"/>
          <w:sz w:val="24"/>
          <w:szCs w:val="24"/>
        </w:rPr>
      </w:pPr>
      <w:r w:rsidRPr="71736A78">
        <w:rPr>
          <w:rFonts w:ascii="Calibri" w:eastAsia="Calibri" w:hAnsi="Calibri" w:cs="Calibri"/>
          <w:color w:val="000000" w:themeColor="text1"/>
          <w:sz w:val="24"/>
          <w:szCs w:val="24"/>
        </w:rPr>
        <w:t>Enter a</w:t>
      </w:r>
      <w:r w:rsidRPr="71736A78">
        <w:rPr>
          <w:rFonts w:ascii="Calibri" w:eastAsia="Calibri" w:hAnsi="Calibri" w:cs="Calibri"/>
          <w:b/>
          <w:bCs/>
          <w:color w:val="000000" w:themeColor="text1"/>
          <w:sz w:val="24"/>
          <w:szCs w:val="24"/>
        </w:rPr>
        <w:t xml:space="preserve"> date range </w:t>
      </w:r>
      <w:r w:rsidRPr="71736A78">
        <w:rPr>
          <w:rFonts w:ascii="Calibri" w:eastAsia="Calibri" w:hAnsi="Calibri" w:cs="Calibri"/>
          <w:color w:val="000000" w:themeColor="text1"/>
          <w:sz w:val="24"/>
          <w:szCs w:val="24"/>
        </w:rPr>
        <w:t xml:space="preserve">for results and click </w:t>
      </w:r>
      <w:r w:rsidRPr="71736A78">
        <w:rPr>
          <w:rFonts w:ascii="Calibri" w:eastAsia="Calibri" w:hAnsi="Calibri" w:cs="Calibri"/>
          <w:b/>
          <w:bCs/>
          <w:color w:val="000000" w:themeColor="text1"/>
          <w:sz w:val="24"/>
          <w:szCs w:val="24"/>
        </w:rPr>
        <w:t>Search.</w:t>
      </w:r>
      <w:r w:rsidR="0092600E">
        <w:br/>
      </w:r>
      <w:r w:rsidR="2EA05551">
        <w:rPr>
          <w:noProof/>
        </w:rPr>
        <w:drawing>
          <wp:inline distT="0" distB="0" distL="0" distR="0" wp14:anchorId="056401E4" wp14:editId="73600BB0">
            <wp:extent cx="5395680" cy="1642163"/>
            <wp:effectExtent l="76200" t="76200" r="109855" b="110490"/>
            <wp:docPr id="173310625" name="Picture 1733106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a:stretch>
                      <a:fillRect/>
                    </a:stretch>
                  </pic:blipFill>
                  <pic:spPr>
                    <a:xfrm>
                      <a:off x="0" y="0"/>
                      <a:ext cx="5395680" cy="16421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27264FF" w14:textId="4AACDBD6" w:rsidR="00C10A2D" w:rsidRDefault="04048FCB" w:rsidP="71736A78">
      <w:pPr>
        <w:pStyle w:val="ListParagraph"/>
        <w:numPr>
          <w:ilvl w:val="0"/>
          <w:numId w:val="2"/>
        </w:numPr>
        <w:rPr>
          <w:rFonts w:eastAsiaTheme="minorEastAsia"/>
          <w:color w:val="000000" w:themeColor="text1"/>
          <w:sz w:val="24"/>
          <w:szCs w:val="24"/>
        </w:rPr>
      </w:pPr>
      <w:r w:rsidRPr="71736A78">
        <w:rPr>
          <w:rFonts w:ascii="Calibri" w:eastAsia="Calibri" w:hAnsi="Calibri" w:cs="Calibri"/>
          <w:color w:val="000000" w:themeColor="text1"/>
          <w:sz w:val="24"/>
          <w:szCs w:val="24"/>
        </w:rPr>
        <w:t>Select</w:t>
      </w:r>
      <w:r w:rsidRPr="71736A78">
        <w:rPr>
          <w:rFonts w:ascii="Calibri" w:eastAsia="Calibri" w:hAnsi="Calibri" w:cs="Calibri"/>
          <w:b/>
          <w:bCs/>
          <w:color w:val="000000" w:themeColor="text1"/>
          <w:sz w:val="24"/>
          <w:szCs w:val="24"/>
        </w:rPr>
        <w:t xml:space="preserve"> Generate</w:t>
      </w:r>
      <w:r w:rsidRPr="71736A78">
        <w:rPr>
          <w:rFonts w:ascii="Calibri" w:eastAsia="Calibri" w:hAnsi="Calibri" w:cs="Calibri"/>
          <w:color w:val="000000" w:themeColor="text1"/>
          <w:sz w:val="24"/>
          <w:szCs w:val="24"/>
        </w:rPr>
        <w:t xml:space="preserve"> to the right of the meeting you wish to get poll results for. T</w:t>
      </w:r>
      <w:r w:rsidRPr="71736A78">
        <w:rPr>
          <w:rFonts w:ascii="Calibri" w:eastAsia="Calibri" w:hAnsi="Calibri" w:cs="Calibri"/>
          <w:i/>
          <w:iCs/>
          <w:color w:val="000000" w:themeColor="text1"/>
          <w:sz w:val="24"/>
          <w:szCs w:val="24"/>
        </w:rPr>
        <w:t xml:space="preserve">he </w:t>
      </w:r>
      <w:r w:rsidRPr="71736A78">
        <w:rPr>
          <w:rFonts w:ascii="Calibri" w:eastAsia="Calibri" w:hAnsi="Calibri" w:cs="Calibri"/>
          <w:b/>
          <w:bCs/>
          <w:i/>
          <w:iCs/>
          <w:color w:val="000000" w:themeColor="text1"/>
          <w:sz w:val="24"/>
          <w:szCs w:val="24"/>
        </w:rPr>
        <w:t>Report Queue</w:t>
      </w:r>
      <w:r w:rsidRPr="71736A78">
        <w:rPr>
          <w:rFonts w:ascii="Calibri" w:eastAsia="Calibri" w:hAnsi="Calibri" w:cs="Calibri"/>
          <w:i/>
          <w:iCs/>
          <w:color w:val="000000" w:themeColor="text1"/>
          <w:sz w:val="24"/>
          <w:szCs w:val="24"/>
        </w:rPr>
        <w:t xml:space="preserve"> opens with all generated results.</w:t>
      </w:r>
    </w:p>
    <w:p w14:paraId="54BE0E0B" w14:textId="493BE99C" w:rsidR="00C10A2D" w:rsidRDefault="04048FCB" w:rsidP="71736A78">
      <w:pPr>
        <w:pStyle w:val="ListParagraph"/>
        <w:numPr>
          <w:ilvl w:val="0"/>
          <w:numId w:val="2"/>
        </w:numPr>
        <w:rPr>
          <w:rFonts w:eastAsiaTheme="minorEastAsia"/>
          <w:color w:val="000000" w:themeColor="text1"/>
          <w:sz w:val="24"/>
          <w:szCs w:val="24"/>
        </w:rPr>
      </w:pPr>
      <w:r w:rsidRPr="71736A78">
        <w:rPr>
          <w:rFonts w:ascii="Calibri" w:eastAsia="Calibri" w:hAnsi="Calibri" w:cs="Calibri"/>
          <w:color w:val="000000" w:themeColor="text1"/>
          <w:sz w:val="24"/>
          <w:szCs w:val="24"/>
        </w:rPr>
        <w:t xml:space="preserve">Select </w:t>
      </w:r>
      <w:r w:rsidRPr="71736A78">
        <w:rPr>
          <w:rFonts w:ascii="Calibri" w:eastAsia="Calibri" w:hAnsi="Calibri" w:cs="Calibri"/>
          <w:b/>
          <w:bCs/>
          <w:color w:val="000000" w:themeColor="text1"/>
          <w:sz w:val="24"/>
          <w:szCs w:val="24"/>
        </w:rPr>
        <w:t>Download</w:t>
      </w:r>
      <w:r w:rsidRPr="71736A78">
        <w:rPr>
          <w:rFonts w:ascii="Calibri" w:eastAsia="Calibri" w:hAnsi="Calibri" w:cs="Calibri"/>
          <w:color w:val="000000" w:themeColor="text1"/>
          <w:sz w:val="24"/>
          <w:szCs w:val="24"/>
        </w:rPr>
        <w:t xml:space="preserve"> to download the poll results to a .csv</w:t>
      </w:r>
    </w:p>
    <w:p w14:paraId="1C96B3CC" w14:textId="35AD15A8" w:rsidR="00C10A2D" w:rsidRDefault="04048FCB" w:rsidP="71736A78">
      <w:pPr>
        <w:pStyle w:val="ListParagraph"/>
        <w:numPr>
          <w:ilvl w:val="0"/>
          <w:numId w:val="2"/>
        </w:numPr>
        <w:rPr>
          <w:rFonts w:eastAsiaTheme="minorEastAsia"/>
          <w:color w:val="000000" w:themeColor="text1"/>
          <w:sz w:val="24"/>
          <w:szCs w:val="24"/>
        </w:rPr>
      </w:pPr>
      <w:r w:rsidRPr="71736A78">
        <w:rPr>
          <w:rFonts w:ascii="Calibri" w:eastAsia="Calibri" w:hAnsi="Calibri" w:cs="Calibri"/>
          <w:color w:val="000000" w:themeColor="text1"/>
          <w:sz w:val="24"/>
          <w:szCs w:val="24"/>
        </w:rPr>
        <w:t>Poll results open in a .csv</w:t>
      </w:r>
      <w:r w:rsidR="0092600E">
        <w:br/>
      </w:r>
    </w:p>
    <w:p w14:paraId="5F804CBA" w14:textId="160936CF" w:rsidR="00C10A2D" w:rsidRDefault="04048FCB" w:rsidP="71736A78">
      <w:pPr>
        <w:pStyle w:val="Heading3"/>
        <w:rPr>
          <w:b/>
          <w:bCs/>
          <w:color w:val="auto"/>
        </w:rPr>
      </w:pPr>
      <w:r w:rsidRPr="71736A78">
        <w:rPr>
          <w:b/>
          <w:bCs/>
          <w:color w:val="auto"/>
        </w:rPr>
        <w:t>Learn More</w:t>
      </w:r>
    </w:p>
    <w:p w14:paraId="09261842" w14:textId="2E68EFBB" w:rsidR="00C10A2D" w:rsidRDefault="04048FCB" w:rsidP="71736A78">
      <w:pPr>
        <w:pStyle w:val="ListParagraph"/>
        <w:numPr>
          <w:ilvl w:val="0"/>
          <w:numId w:val="3"/>
        </w:numPr>
        <w:rPr>
          <w:rFonts w:eastAsiaTheme="minorEastAsia"/>
          <w:color w:val="000000" w:themeColor="text1"/>
          <w:sz w:val="24"/>
          <w:szCs w:val="24"/>
        </w:rPr>
      </w:pPr>
      <w:r w:rsidRPr="71736A78">
        <w:rPr>
          <w:rFonts w:ascii="Calibri" w:eastAsia="Calibri" w:hAnsi="Calibri" w:cs="Calibri"/>
          <w:color w:val="000000" w:themeColor="text1"/>
          <w:sz w:val="24"/>
          <w:szCs w:val="24"/>
        </w:rPr>
        <w:t xml:space="preserve">For additional instructions on creating a poll, launching a poll, and downloading a report of poll results, see </w:t>
      </w:r>
      <w:hyperlink r:id="rId14">
        <w:r w:rsidRPr="71736A78">
          <w:rPr>
            <w:rStyle w:val="Hyperlink"/>
            <w:rFonts w:ascii="Calibri" w:eastAsia="Calibri" w:hAnsi="Calibri" w:cs="Calibri"/>
            <w:color w:val="4472C4" w:themeColor="accent1"/>
            <w:sz w:val="24"/>
            <w:szCs w:val="24"/>
          </w:rPr>
          <w:t>Polling For Meetings</w:t>
        </w:r>
      </w:hyperlink>
      <w:r w:rsidRPr="71736A78">
        <w:rPr>
          <w:rFonts w:ascii="Calibri" w:eastAsia="Calibri" w:hAnsi="Calibri" w:cs="Calibri"/>
          <w:color w:val="4472C4" w:themeColor="accent1"/>
          <w:sz w:val="24"/>
          <w:szCs w:val="24"/>
        </w:rPr>
        <w:t xml:space="preserve"> </w:t>
      </w:r>
      <w:r w:rsidRPr="71736A78">
        <w:rPr>
          <w:rFonts w:ascii="Calibri" w:eastAsia="Calibri" w:hAnsi="Calibri" w:cs="Calibri"/>
          <w:color w:val="000000" w:themeColor="text1"/>
          <w:sz w:val="24"/>
          <w:szCs w:val="24"/>
        </w:rPr>
        <w:t>in the Zoom Help Center.</w:t>
      </w:r>
    </w:p>
    <w:p w14:paraId="122E8B71" w14:textId="0BA1F2BA" w:rsidR="00C10A2D" w:rsidRDefault="04048FCB" w:rsidP="71736A78">
      <w:pPr>
        <w:pStyle w:val="ListParagraph"/>
        <w:numPr>
          <w:ilvl w:val="0"/>
          <w:numId w:val="3"/>
        </w:numPr>
        <w:rPr>
          <w:rFonts w:eastAsiaTheme="minorEastAsia"/>
          <w:color w:val="000000" w:themeColor="text1"/>
          <w:sz w:val="24"/>
          <w:szCs w:val="24"/>
        </w:rPr>
      </w:pPr>
      <w:r w:rsidRPr="71736A78">
        <w:rPr>
          <w:rFonts w:ascii="Calibri" w:eastAsia="Calibri" w:hAnsi="Calibri" w:cs="Calibri"/>
          <w:color w:val="000000" w:themeColor="text1"/>
          <w:sz w:val="24"/>
          <w:szCs w:val="24"/>
        </w:rPr>
        <w:t xml:space="preserve">For ideas about how to use polls to engage your audience, see </w:t>
      </w:r>
      <w:hyperlink r:id="rId15">
        <w:r w:rsidRPr="71736A78">
          <w:rPr>
            <w:rStyle w:val="Hyperlink"/>
            <w:rFonts w:ascii="Calibri" w:eastAsia="Calibri" w:hAnsi="Calibri" w:cs="Calibri"/>
            <w:color w:val="4472C4" w:themeColor="accent1"/>
            <w:sz w:val="24"/>
            <w:szCs w:val="24"/>
          </w:rPr>
          <w:t>3 Ways To Use Polls In Meetings</w:t>
        </w:r>
      </w:hyperlink>
      <w:r w:rsidRPr="71736A78">
        <w:rPr>
          <w:rFonts w:ascii="Calibri" w:eastAsia="Calibri" w:hAnsi="Calibri" w:cs="Calibri"/>
          <w:color w:val="000000" w:themeColor="text1"/>
          <w:sz w:val="24"/>
          <w:szCs w:val="24"/>
        </w:rPr>
        <w:t xml:space="preserve"> on the Zoom Blog.</w:t>
      </w:r>
    </w:p>
    <w:p w14:paraId="0056FAA5" w14:textId="4C7D4DB0" w:rsidR="00C10A2D" w:rsidRDefault="0092600E" w:rsidP="71736A78">
      <w:r>
        <w:br/>
      </w:r>
    </w:p>
    <w:p w14:paraId="0F923246" w14:textId="5F1F4C9D" w:rsidR="00C10A2D" w:rsidRDefault="0092600E">
      <w:r>
        <w:br/>
      </w:r>
    </w:p>
    <w:p w14:paraId="2C078E63" w14:textId="4273C14B" w:rsidR="00C10A2D" w:rsidRDefault="0092600E" w:rsidP="71736A78">
      <w:r>
        <w:br/>
      </w:r>
    </w:p>
    <w:sectPr w:rsidR="00C10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D2D"/>
    <w:multiLevelType w:val="hybridMultilevel"/>
    <w:tmpl w:val="F314CFF8"/>
    <w:lvl w:ilvl="0" w:tplc="EFDA0CBE">
      <w:start w:val="1"/>
      <w:numFmt w:val="bullet"/>
      <w:lvlText w:val=""/>
      <w:lvlJc w:val="left"/>
      <w:pPr>
        <w:ind w:left="720" w:hanging="360"/>
      </w:pPr>
      <w:rPr>
        <w:rFonts w:ascii="Symbol" w:hAnsi="Symbol" w:hint="default"/>
      </w:rPr>
    </w:lvl>
    <w:lvl w:ilvl="1" w:tplc="23945036">
      <w:start w:val="1"/>
      <w:numFmt w:val="bullet"/>
      <w:lvlText w:val="o"/>
      <w:lvlJc w:val="left"/>
      <w:pPr>
        <w:ind w:left="1440" w:hanging="360"/>
      </w:pPr>
      <w:rPr>
        <w:rFonts w:ascii="Courier New" w:hAnsi="Courier New" w:hint="default"/>
      </w:rPr>
    </w:lvl>
    <w:lvl w:ilvl="2" w:tplc="87B8096A">
      <w:start w:val="1"/>
      <w:numFmt w:val="bullet"/>
      <w:lvlText w:val=""/>
      <w:lvlJc w:val="left"/>
      <w:pPr>
        <w:ind w:left="2160" w:hanging="360"/>
      </w:pPr>
      <w:rPr>
        <w:rFonts w:ascii="Wingdings" w:hAnsi="Wingdings" w:hint="default"/>
      </w:rPr>
    </w:lvl>
    <w:lvl w:ilvl="3" w:tplc="9402BDE6">
      <w:start w:val="1"/>
      <w:numFmt w:val="bullet"/>
      <w:lvlText w:val=""/>
      <w:lvlJc w:val="left"/>
      <w:pPr>
        <w:ind w:left="2880" w:hanging="360"/>
      </w:pPr>
      <w:rPr>
        <w:rFonts w:ascii="Symbol" w:hAnsi="Symbol" w:hint="default"/>
      </w:rPr>
    </w:lvl>
    <w:lvl w:ilvl="4" w:tplc="963E44A6">
      <w:start w:val="1"/>
      <w:numFmt w:val="bullet"/>
      <w:lvlText w:val="o"/>
      <w:lvlJc w:val="left"/>
      <w:pPr>
        <w:ind w:left="3600" w:hanging="360"/>
      </w:pPr>
      <w:rPr>
        <w:rFonts w:ascii="Courier New" w:hAnsi="Courier New" w:hint="default"/>
      </w:rPr>
    </w:lvl>
    <w:lvl w:ilvl="5" w:tplc="105A9B38">
      <w:start w:val="1"/>
      <w:numFmt w:val="bullet"/>
      <w:lvlText w:val=""/>
      <w:lvlJc w:val="left"/>
      <w:pPr>
        <w:ind w:left="4320" w:hanging="360"/>
      </w:pPr>
      <w:rPr>
        <w:rFonts w:ascii="Wingdings" w:hAnsi="Wingdings" w:hint="default"/>
      </w:rPr>
    </w:lvl>
    <w:lvl w:ilvl="6" w:tplc="213ECBF8">
      <w:start w:val="1"/>
      <w:numFmt w:val="bullet"/>
      <w:lvlText w:val=""/>
      <w:lvlJc w:val="left"/>
      <w:pPr>
        <w:ind w:left="5040" w:hanging="360"/>
      </w:pPr>
      <w:rPr>
        <w:rFonts w:ascii="Symbol" w:hAnsi="Symbol" w:hint="default"/>
      </w:rPr>
    </w:lvl>
    <w:lvl w:ilvl="7" w:tplc="6F1E7414">
      <w:start w:val="1"/>
      <w:numFmt w:val="bullet"/>
      <w:lvlText w:val="o"/>
      <w:lvlJc w:val="left"/>
      <w:pPr>
        <w:ind w:left="5760" w:hanging="360"/>
      </w:pPr>
      <w:rPr>
        <w:rFonts w:ascii="Courier New" w:hAnsi="Courier New" w:hint="default"/>
      </w:rPr>
    </w:lvl>
    <w:lvl w:ilvl="8" w:tplc="B9360242">
      <w:start w:val="1"/>
      <w:numFmt w:val="bullet"/>
      <w:lvlText w:val=""/>
      <w:lvlJc w:val="left"/>
      <w:pPr>
        <w:ind w:left="6480" w:hanging="360"/>
      </w:pPr>
      <w:rPr>
        <w:rFonts w:ascii="Wingdings" w:hAnsi="Wingdings" w:hint="default"/>
      </w:rPr>
    </w:lvl>
  </w:abstractNum>
  <w:abstractNum w:abstractNumId="1" w15:restartNumberingAfterBreak="0">
    <w:nsid w:val="2F017BBF"/>
    <w:multiLevelType w:val="hybridMultilevel"/>
    <w:tmpl w:val="40C4293A"/>
    <w:lvl w:ilvl="0" w:tplc="F28EE304">
      <w:start w:val="1"/>
      <w:numFmt w:val="decimal"/>
      <w:lvlText w:val="%1."/>
      <w:lvlJc w:val="left"/>
      <w:pPr>
        <w:ind w:left="720" w:hanging="360"/>
      </w:pPr>
    </w:lvl>
    <w:lvl w:ilvl="1" w:tplc="9EA82E54">
      <w:start w:val="1"/>
      <w:numFmt w:val="lowerLetter"/>
      <w:lvlText w:val="%2."/>
      <w:lvlJc w:val="left"/>
      <w:pPr>
        <w:ind w:left="1440" w:hanging="360"/>
      </w:pPr>
    </w:lvl>
    <w:lvl w:ilvl="2" w:tplc="D234AB46">
      <w:start w:val="1"/>
      <w:numFmt w:val="lowerRoman"/>
      <w:lvlText w:val="%3."/>
      <w:lvlJc w:val="right"/>
      <w:pPr>
        <w:ind w:left="2160" w:hanging="180"/>
      </w:pPr>
    </w:lvl>
    <w:lvl w:ilvl="3" w:tplc="4DDC5A98">
      <w:start w:val="1"/>
      <w:numFmt w:val="decimal"/>
      <w:lvlText w:val="%4."/>
      <w:lvlJc w:val="left"/>
      <w:pPr>
        <w:ind w:left="2880" w:hanging="360"/>
      </w:pPr>
    </w:lvl>
    <w:lvl w:ilvl="4" w:tplc="D6E0DFD6">
      <w:start w:val="1"/>
      <w:numFmt w:val="lowerLetter"/>
      <w:lvlText w:val="%5."/>
      <w:lvlJc w:val="left"/>
      <w:pPr>
        <w:ind w:left="3600" w:hanging="360"/>
      </w:pPr>
    </w:lvl>
    <w:lvl w:ilvl="5" w:tplc="AA088028">
      <w:start w:val="1"/>
      <w:numFmt w:val="lowerRoman"/>
      <w:lvlText w:val="%6."/>
      <w:lvlJc w:val="right"/>
      <w:pPr>
        <w:ind w:left="4320" w:hanging="180"/>
      </w:pPr>
    </w:lvl>
    <w:lvl w:ilvl="6" w:tplc="0E728588">
      <w:start w:val="1"/>
      <w:numFmt w:val="decimal"/>
      <w:lvlText w:val="%7."/>
      <w:lvlJc w:val="left"/>
      <w:pPr>
        <w:ind w:left="5040" w:hanging="360"/>
      </w:pPr>
    </w:lvl>
    <w:lvl w:ilvl="7" w:tplc="2C7020DC">
      <w:start w:val="1"/>
      <w:numFmt w:val="lowerLetter"/>
      <w:lvlText w:val="%8."/>
      <w:lvlJc w:val="left"/>
      <w:pPr>
        <w:ind w:left="5760" w:hanging="360"/>
      </w:pPr>
    </w:lvl>
    <w:lvl w:ilvl="8" w:tplc="2292B8EC">
      <w:start w:val="1"/>
      <w:numFmt w:val="lowerRoman"/>
      <w:lvlText w:val="%9."/>
      <w:lvlJc w:val="right"/>
      <w:pPr>
        <w:ind w:left="6480" w:hanging="180"/>
      </w:pPr>
    </w:lvl>
  </w:abstractNum>
  <w:abstractNum w:abstractNumId="2" w15:restartNumberingAfterBreak="0">
    <w:nsid w:val="58811C26"/>
    <w:multiLevelType w:val="hybridMultilevel"/>
    <w:tmpl w:val="25826A4E"/>
    <w:lvl w:ilvl="0" w:tplc="A37C4A3C">
      <w:start w:val="1"/>
      <w:numFmt w:val="decimal"/>
      <w:lvlText w:val="%1."/>
      <w:lvlJc w:val="left"/>
      <w:pPr>
        <w:ind w:left="720" w:hanging="360"/>
      </w:pPr>
    </w:lvl>
    <w:lvl w:ilvl="1" w:tplc="52C81DEC">
      <w:start w:val="1"/>
      <w:numFmt w:val="lowerLetter"/>
      <w:lvlText w:val="%2."/>
      <w:lvlJc w:val="left"/>
      <w:pPr>
        <w:ind w:left="1440" w:hanging="360"/>
      </w:pPr>
    </w:lvl>
    <w:lvl w:ilvl="2" w:tplc="54187DC8">
      <w:start w:val="1"/>
      <w:numFmt w:val="lowerRoman"/>
      <w:lvlText w:val="%3."/>
      <w:lvlJc w:val="right"/>
      <w:pPr>
        <w:ind w:left="2160" w:hanging="180"/>
      </w:pPr>
    </w:lvl>
    <w:lvl w:ilvl="3" w:tplc="E8CEACD2">
      <w:start w:val="1"/>
      <w:numFmt w:val="decimal"/>
      <w:lvlText w:val="%4."/>
      <w:lvlJc w:val="left"/>
      <w:pPr>
        <w:ind w:left="2880" w:hanging="360"/>
      </w:pPr>
    </w:lvl>
    <w:lvl w:ilvl="4" w:tplc="9ACE561E">
      <w:start w:val="1"/>
      <w:numFmt w:val="lowerLetter"/>
      <w:lvlText w:val="%5."/>
      <w:lvlJc w:val="left"/>
      <w:pPr>
        <w:ind w:left="3600" w:hanging="360"/>
      </w:pPr>
    </w:lvl>
    <w:lvl w:ilvl="5" w:tplc="51BE60B6">
      <w:start w:val="1"/>
      <w:numFmt w:val="lowerRoman"/>
      <w:lvlText w:val="%6."/>
      <w:lvlJc w:val="right"/>
      <w:pPr>
        <w:ind w:left="4320" w:hanging="180"/>
      </w:pPr>
    </w:lvl>
    <w:lvl w:ilvl="6" w:tplc="7CCE46AC">
      <w:start w:val="1"/>
      <w:numFmt w:val="decimal"/>
      <w:lvlText w:val="%7."/>
      <w:lvlJc w:val="left"/>
      <w:pPr>
        <w:ind w:left="5040" w:hanging="360"/>
      </w:pPr>
    </w:lvl>
    <w:lvl w:ilvl="7" w:tplc="AEAA512E">
      <w:start w:val="1"/>
      <w:numFmt w:val="lowerLetter"/>
      <w:lvlText w:val="%8."/>
      <w:lvlJc w:val="left"/>
      <w:pPr>
        <w:ind w:left="5760" w:hanging="360"/>
      </w:pPr>
    </w:lvl>
    <w:lvl w:ilvl="8" w:tplc="CAF6FA26">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64A45B"/>
    <w:rsid w:val="0092600E"/>
    <w:rsid w:val="00B2D5FD"/>
    <w:rsid w:val="00B74838"/>
    <w:rsid w:val="00C10A2D"/>
    <w:rsid w:val="04048FCB"/>
    <w:rsid w:val="080EE2A8"/>
    <w:rsid w:val="094D05A2"/>
    <w:rsid w:val="0A14BA69"/>
    <w:rsid w:val="0C561A77"/>
    <w:rsid w:val="177F4695"/>
    <w:rsid w:val="17AC3D9C"/>
    <w:rsid w:val="17FB07ED"/>
    <w:rsid w:val="232E43BF"/>
    <w:rsid w:val="27733EA0"/>
    <w:rsid w:val="282C3CF6"/>
    <w:rsid w:val="2C14A6F9"/>
    <w:rsid w:val="2EA05551"/>
    <w:rsid w:val="2ED92056"/>
    <w:rsid w:val="318AC954"/>
    <w:rsid w:val="3390B951"/>
    <w:rsid w:val="3825EEB3"/>
    <w:rsid w:val="3C4D5659"/>
    <w:rsid w:val="3CAADC3F"/>
    <w:rsid w:val="4085DDDB"/>
    <w:rsid w:val="44100BC5"/>
    <w:rsid w:val="4999BA35"/>
    <w:rsid w:val="501C5A68"/>
    <w:rsid w:val="522604E3"/>
    <w:rsid w:val="54333CBC"/>
    <w:rsid w:val="57A0029E"/>
    <w:rsid w:val="62E34236"/>
    <w:rsid w:val="63CE9953"/>
    <w:rsid w:val="6464A45B"/>
    <w:rsid w:val="66B0910E"/>
    <w:rsid w:val="70E6DE2F"/>
    <w:rsid w:val="71736A78"/>
    <w:rsid w:val="747D5FA5"/>
    <w:rsid w:val="747F187B"/>
    <w:rsid w:val="78709A1F"/>
    <w:rsid w:val="78D8DC18"/>
    <w:rsid w:val="7930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A45B"/>
  <w15:chartTrackingRefBased/>
  <w15:docId w15:val="{479EDD01-5EC4-4D5E-970B-060DCA5E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zoom.us/download"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oom.us/download" TargetMode="External"/><Relationship Id="rId11" Type="http://schemas.openxmlformats.org/officeDocument/2006/relationships/image" Target="media/image2.png"/><Relationship Id="rId5" Type="http://schemas.openxmlformats.org/officeDocument/2006/relationships/hyperlink" Target="https://support.zoom.us/hc/en-us/articles/213756303-Polling-for-Meetings" TargetMode="External"/><Relationship Id="rId15" Type="http://schemas.openxmlformats.org/officeDocument/2006/relationships/hyperlink" Target="https://blog.zoom.us/wordpress/2016/09/20/3-ways-to-use-polls-in-meeting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upport.zoom.us/hc/en-us/articles/214629443-Zoom-web-client" TargetMode="External"/><Relationship Id="rId14" Type="http://schemas.openxmlformats.org/officeDocument/2006/relationships/hyperlink" Target="https://support.zoom.us/hc/en-us/articles/213756303-Polling-for-Meetings?zcid=1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Benavides, Diana</dc:creator>
  <cp:keywords/>
  <dc:description/>
  <cp:lastModifiedBy>Diana Benavides</cp:lastModifiedBy>
  <cp:revision>2</cp:revision>
  <dcterms:created xsi:type="dcterms:W3CDTF">2020-04-23T16:53:00Z</dcterms:created>
  <dcterms:modified xsi:type="dcterms:W3CDTF">2020-05-27T18:16:00Z</dcterms:modified>
</cp:coreProperties>
</file>